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09" w:type="pct"/>
        <w:jc w:val="center"/>
        <w:tblCellSpacing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856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drawing>
                <wp:inline distT="0" distB="0" distL="0" distR="0">
                  <wp:extent cx="987425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CÂMARA MUNICIPAL DE ARMAÇÃO DOS BÚZIOS - RJ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>GABINETE D</w:t>
            </w: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  <w:u w:val="single"/>
                <w:lang w:val="pt-BR"/>
              </w:rPr>
              <w:t>O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</w:rPr>
              <w:t xml:space="preserve"> VEREADOR VICTOR DE ALMEIDA DOS SANTOS</w:t>
            </w:r>
          </w:p>
        </w:tc>
      </w:tr>
    </w:tbl>
    <w:p>
      <w:pPr>
        <w:jc w:val="both"/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PROJETO DE DECRETO LEGISLATIVO Nº   /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202</w:t>
      </w: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pt-BR"/>
        </w:rPr>
        <w:t>3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538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Dispõe sobre outorgar o Título Honorífico de Cidadão Buziano ao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Sr. Denis de Souza Siqueira</w:t>
      </w:r>
      <w:r>
        <w:rPr>
          <w:rFonts w:hint="default" w:ascii="Times New Roman" w:hAnsi="Times New Roman" w:eastAsia="SimSun" w:cs="Times New Roman"/>
          <w:sz w:val="24"/>
          <w:szCs w:val="24"/>
        </w:rPr>
        <w:t>, que será entregue na Sessão Solene da Câmara Municipal.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>
        <w:rPr>
          <w:rFonts w:ascii="Times New Roman" w:hAnsi="Times New Roman" w:cs="Times New Roman"/>
          <w:sz w:val="26"/>
          <w:szCs w:val="26"/>
        </w:rPr>
        <w:t>, por seus representantes legais,</w:t>
      </w:r>
      <w:r>
        <w:rPr>
          <w:rFonts w:ascii="Times New Roman" w:hAnsi="Times New Roman" w:cs="Times New Roman"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</w:rPr>
        <w:t>DECRETA: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>Dispõe sobre outorgar o Título Honorífico de Cidadão Buziano ao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Sr. Denis de Souza Siqueira</w:t>
      </w:r>
      <w:r>
        <w:rPr>
          <w:rFonts w:ascii="SimSun" w:hAnsi="SimSun" w:eastAsia="SimSun" w:cs="SimSun"/>
          <w:sz w:val="24"/>
          <w:szCs w:val="24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>que será entregue na Sessão Solene da Câmara Municipa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l.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</w:rPr>
        <w:t>º. Este Decreto Legislativo entra em vigor na data de sua publicação.</w:t>
      </w: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{texto da justificativa}</w:t>
      </w: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851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Sala das Sessões,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abril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2023</w:t>
      </w:r>
      <w:bookmarkStart w:id="0" w:name="_GoBack"/>
      <w:bookmarkEnd w:id="0"/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VICTOR DE ALMEIDA DOS SANTOS </w:t>
      </w:r>
    </w:p>
    <w:p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426" w:right="849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83AD9"/>
    <w:rsid w:val="00071806"/>
    <w:rsid w:val="000D22B4"/>
    <w:rsid w:val="001658C8"/>
    <w:rsid w:val="00200C2F"/>
    <w:rsid w:val="00217EF5"/>
    <w:rsid w:val="00282BE0"/>
    <w:rsid w:val="003174DF"/>
    <w:rsid w:val="00350143"/>
    <w:rsid w:val="003E2645"/>
    <w:rsid w:val="00404D82"/>
    <w:rsid w:val="004E174D"/>
    <w:rsid w:val="00542242"/>
    <w:rsid w:val="00582E8C"/>
    <w:rsid w:val="005D09E7"/>
    <w:rsid w:val="006E6A5F"/>
    <w:rsid w:val="0077027F"/>
    <w:rsid w:val="007B543E"/>
    <w:rsid w:val="007C2134"/>
    <w:rsid w:val="00843FDF"/>
    <w:rsid w:val="00885D3F"/>
    <w:rsid w:val="008968EB"/>
    <w:rsid w:val="00945A2B"/>
    <w:rsid w:val="009F6FD1"/>
    <w:rsid w:val="00AB50B1"/>
    <w:rsid w:val="00B53515"/>
    <w:rsid w:val="00B77981"/>
    <w:rsid w:val="00C62908"/>
    <w:rsid w:val="00C86902"/>
    <w:rsid w:val="00C90A83"/>
    <w:rsid w:val="00D620EA"/>
    <w:rsid w:val="00D84AF0"/>
    <w:rsid w:val="00E35BA9"/>
    <w:rsid w:val="00E3649D"/>
    <w:rsid w:val="00E452FB"/>
    <w:rsid w:val="00E701FF"/>
    <w:rsid w:val="00F62CA9"/>
    <w:rsid w:val="00F738E8"/>
    <w:rsid w:val="2D7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victor\Desktop\Victor%20Santos\Modelos%20Personalizados%20do%20Office\MOD-PROJETO%20DECRETO%20LEGISLATI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C5B5-867B-4A5E-A35E-DCD6B8873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DECRETO LEGISLATIVO.dotm</Template>
  <Pages>1</Pages>
  <Words>77</Words>
  <Characters>404</Characters>
  <Lines>3</Lines>
  <Paragraphs>1</Paragraphs>
  <TotalTime>24</TotalTime>
  <ScaleCrop>false</ScaleCrop>
  <LinksUpToDate>false</LinksUpToDate>
  <CharactersWithSpaces>470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2023-04-11T15:04:00Z</dcterms:created>
  <dc:creator>gab.victor</dc:creator>
  <cp:lastModifiedBy>gab.victor</cp:lastModifiedBy>
  <dcterms:modified xsi:type="dcterms:W3CDTF">2023-04-11T15:23:33Z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52DEA536515740F69285DE124153B844</vt:lpwstr>
  </property>
  <property fmtid="{D5CDD505-2E9C-101B-9397-08002B2CF9AE}" pid="3" name="KSOProductBuildVer">
    <vt:lpwstr>1046-11.2.0.11516</vt:lpwstr>
  </property>
</Properties>
</file>